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3CA" w:rsidRDefault="00471F9D">
      <w:pPr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ascii="宋体" w:hAnsi="宋体" w:hint="eastAsia"/>
          <w:b/>
          <w:color w:val="000000"/>
          <w:sz w:val="36"/>
          <w:szCs w:val="36"/>
        </w:rPr>
        <w:t xml:space="preserve"> 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</w:t>
      </w:r>
      <w:r>
        <w:rPr>
          <w:rFonts w:ascii="宋体" w:hAnsi="宋体" w:hint="eastAsia"/>
          <w:b/>
          <w:color w:val="000000"/>
          <w:sz w:val="36"/>
          <w:szCs w:val="36"/>
        </w:rPr>
        <w:t>院（系）网站自评</w:t>
      </w:r>
      <w:r>
        <w:rPr>
          <w:rFonts w:ascii="宋体" w:hAnsi="宋体"/>
          <w:b/>
          <w:color w:val="000000"/>
          <w:sz w:val="36"/>
          <w:szCs w:val="36"/>
        </w:rPr>
        <w:t>表</w:t>
      </w:r>
    </w:p>
    <w:p w:rsidR="00F733CA" w:rsidRDefault="00471F9D">
      <w:pPr>
        <w:jc w:val="righ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提交</w:t>
      </w:r>
      <w:r>
        <w:rPr>
          <w:rFonts w:ascii="宋体" w:hAnsi="宋体"/>
          <w:b/>
          <w:color w:val="000000"/>
          <w:szCs w:val="21"/>
        </w:rPr>
        <w:t>日期：</w:t>
      </w:r>
      <w:r w:rsidR="006B11CF">
        <w:rPr>
          <w:rFonts w:ascii="宋体" w:hAnsi="宋体" w:hint="eastAsia"/>
          <w:b/>
          <w:color w:val="000000"/>
          <w:szCs w:val="21"/>
        </w:rPr>
        <w:t xml:space="preserve"> </w:t>
      </w:r>
      <w:r>
        <w:rPr>
          <w:rFonts w:ascii="宋体" w:hAnsi="宋体" w:hint="eastAsia"/>
          <w:b/>
          <w:color w:val="000000"/>
          <w:szCs w:val="21"/>
        </w:rPr>
        <w:t>月</w:t>
      </w:r>
      <w:r w:rsidR="006B11CF">
        <w:rPr>
          <w:rFonts w:ascii="宋体" w:hAnsi="宋体"/>
          <w:b/>
          <w:color w:val="000000"/>
          <w:szCs w:val="21"/>
        </w:rPr>
        <w:t xml:space="preserve">  </w:t>
      </w:r>
      <w:r>
        <w:rPr>
          <w:rFonts w:ascii="宋体" w:hAnsi="宋体" w:hint="eastAsia"/>
          <w:b/>
          <w:color w:val="000000"/>
          <w:szCs w:val="21"/>
        </w:rPr>
        <w:t>日</w:t>
      </w:r>
      <w:r>
        <w:rPr>
          <w:rFonts w:ascii="宋体" w:hAnsi="宋体"/>
          <w:b/>
          <w:color w:val="000000"/>
          <w:szCs w:val="21"/>
        </w:rPr>
        <w:t>前</w:t>
      </w: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6520"/>
        <w:gridCol w:w="709"/>
        <w:gridCol w:w="709"/>
        <w:gridCol w:w="708"/>
      </w:tblGrid>
      <w:tr w:rsidR="00F733CA">
        <w:tc>
          <w:tcPr>
            <w:tcW w:w="710" w:type="dxa"/>
          </w:tcPr>
          <w:p w:rsidR="00F733CA" w:rsidRDefault="00471F9D">
            <w:pPr>
              <w:spacing w:line="44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项目</w:t>
            </w:r>
          </w:p>
        </w:tc>
        <w:tc>
          <w:tcPr>
            <w:tcW w:w="6520" w:type="dxa"/>
          </w:tcPr>
          <w:p w:rsidR="00F733CA" w:rsidRDefault="00471F9D">
            <w:pPr>
              <w:spacing w:afterLines="50" w:after="156" w:line="44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评分标准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分值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自评</w:t>
            </w:r>
          </w:p>
        </w:tc>
        <w:tc>
          <w:tcPr>
            <w:tcW w:w="708" w:type="dxa"/>
          </w:tcPr>
          <w:p w:rsidR="00F733CA" w:rsidRDefault="00471F9D">
            <w:pPr>
              <w:spacing w:afterLines="50" w:after="156" w:line="44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评审</w:t>
            </w:r>
          </w:p>
        </w:tc>
      </w:tr>
      <w:tr w:rsidR="00F733CA">
        <w:trPr>
          <w:trHeight w:val="885"/>
        </w:trPr>
        <w:tc>
          <w:tcPr>
            <w:tcW w:w="710" w:type="dxa"/>
            <w:vMerge w:val="restart"/>
            <w:vAlign w:val="center"/>
          </w:tcPr>
          <w:p w:rsidR="00F733CA" w:rsidRDefault="00471F9D">
            <w:pPr>
              <w:spacing w:line="4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网站管理</w:t>
            </w:r>
          </w:p>
          <w:p w:rsidR="00F733CA" w:rsidRDefault="00471F9D">
            <w:pPr>
              <w:spacing w:line="4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15</w:t>
            </w:r>
            <w:r>
              <w:rPr>
                <w:rFonts w:hint="eastAsia"/>
                <w:color w:val="000000"/>
                <w:szCs w:val="21"/>
              </w:rPr>
              <w:t>分</w:t>
            </w:r>
          </w:p>
        </w:tc>
        <w:tc>
          <w:tcPr>
            <w:tcW w:w="6520" w:type="dxa"/>
          </w:tcPr>
          <w:p w:rsidR="00F733CA" w:rsidRDefault="00471F9D">
            <w:pPr>
              <w:spacing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1.</w:t>
            </w:r>
            <w:r>
              <w:rPr>
                <w:rFonts w:hint="eastAsia"/>
                <w:color w:val="000000"/>
                <w:szCs w:val="21"/>
              </w:rPr>
              <w:t>分管领导重视网站建设工作，师生参与率高，网站在院系教学、管理、服务和学生素质教育中发挥重要作用。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  <w:tr w:rsidR="00F733CA">
        <w:trPr>
          <w:trHeight w:val="420"/>
        </w:trPr>
        <w:tc>
          <w:tcPr>
            <w:tcW w:w="710" w:type="dxa"/>
            <w:vMerge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520" w:type="dxa"/>
          </w:tcPr>
          <w:p w:rsidR="00F733CA" w:rsidRDefault="00471F9D">
            <w:pPr>
              <w:spacing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2.</w:t>
            </w:r>
            <w:r>
              <w:rPr>
                <w:rFonts w:hint="eastAsia"/>
                <w:color w:val="000000"/>
                <w:szCs w:val="21"/>
              </w:rPr>
              <w:t>实现专人管理与维护。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  <w:tr w:rsidR="00F733CA">
        <w:trPr>
          <w:trHeight w:val="1067"/>
        </w:trPr>
        <w:tc>
          <w:tcPr>
            <w:tcW w:w="710" w:type="dxa"/>
            <w:vMerge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520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近一年未出现校园网络安全事故，未出现校园网络信息传播责任事故，未因校园网络事件管理和处置不当造成重大不良影响。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  <w:tr w:rsidR="00F733CA">
        <w:trPr>
          <w:trHeight w:val="960"/>
        </w:trPr>
        <w:tc>
          <w:tcPr>
            <w:tcW w:w="710" w:type="dxa"/>
            <w:vMerge w:val="restart"/>
            <w:vAlign w:val="center"/>
          </w:tcPr>
          <w:p w:rsidR="00F733CA" w:rsidRDefault="00471F9D">
            <w:pPr>
              <w:spacing w:line="4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网站内容</w:t>
            </w:r>
          </w:p>
          <w:p w:rsidR="00F733CA" w:rsidRDefault="00471F9D">
            <w:pPr>
              <w:spacing w:line="4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55</w:t>
            </w:r>
            <w:r>
              <w:rPr>
                <w:rFonts w:hint="eastAsia"/>
                <w:color w:val="000000"/>
                <w:szCs w:val="21"/>
              </w:rPr>
              <w:t>分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6520" w:type="dxa"/>
          </w:tcPr>
          <w:p w:rsidR="00F733CA" w:rsidRDefault="00471F9D">
            <w:pPr>
              <w:spacing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</w:t>
            </w:r>
            <w:r>
              <w:rPr>
                <w:rFonts w:hint="eastAsia"/>
                <w:color w:val="000000"/>
                <w:szCs w:val="21"/>
              </w:rPr>
              <w:t>网站内容丰富，能反映本单位的工作实质，重点突出、栏目设置合理，能便捷往返于首页及各层级页面，数据准确。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  <w:tr w:rsidR="00F733CA">
        <w:trPr>
          <w:trHeight w:val="345"/>
        </w:trPr>
        <w:tc>
          <w:tcPr>
            <w:tcW w:w="710" w:type="dxa"/>
            <w:vMerge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520" w:type="dxa"/>
          </w:tcPr>
          <w:p w:rsidR="00F733CA" w:rsidRDefault="00471F9D">
            <w:pPr>
              <w:spacing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5.</w:t>
            </w:r>
            <w:r>
              <w:rPr>
                <w:rFonts w:hint="eastAsia"/>
                <w:color w:val="000000"/>
                <w:szCs w:val="21"/>
              </w:rPr>
              <w:t>信息更新及时，动态信息至少每周更新</w:t>
            </w: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次原创文章，对学校网站发布的重大新闻动态和通知公告能及时转载。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15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  <w:tr w:rsidR="00F733CA">
        <w:trPr>
          <w:trHeight w:val="585"/>
        </w:trPr>
        <w:tc>
          <w:tcPr>
            <w:tcW w:w="710" w:type="dxa"/>
            <w:vMerge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520" w:type="dxa"/>
          </w:tcPr>
          <w:p w:rsidR="00F733CA" w:rsidRDefault="00471F9D">
            <w:pPr>
              <w:spacing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6.</w:t>
            </w:r>
            <w:r>
              <w:rPr>
                <w:rFonts w:hint="eastAsia"/>
                <w:color w:val="000000"/>
                <w:szCs w:val="21"/>
              </w:rPr>
              <w:t>信息质量高，近一学年被校网主页转载（含投稿发布）的信息</w:t>
            </w:r>
            <w:r>
              <w:rPr>
                <w:rFonts w:hint="eastAsia"/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条以上。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  <w:tr w:rsidR="00F733CA">
        <w:trPr>
          <w:trHeight w:val="778"/>
        </w:trPr>
        <w:tc>
          <w:tcPr>
            <w:tcW w:w="710" w:type="dxa"/>
            <w:vMerge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520" w:type="dxa"/>
          </w:tcPr>
          <w:p w:rsidR="00F733CA" w:rsidRDefault="00471F9D">
            <w:pPr>
              <w:spacing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7.</w:t>
            </w:r>
            <w:r>
              <w:rPr>
                <w:rFonts w:hint="eastAsia"/>
                <w:color w:val="000000"/>
                <w:szCs w:val="21"/>
              </w:rPr>
              <w:t>用字规范合理，信息发布规范，每条信息具有完整的要素，包括标题、作者、发布日期、正文等。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  <w:tr w:rsidR="00F733CA">
        <w:trPr>
          <w:trHeight w:val="885"/>
        </w:trPr>
        <w:tc>
          <w:tcPr>
            <w:tcW w:w="710" w:type="dxa"/>
            <w:vMerge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520" w:type="dxa"/>
          </w:tcPr>
          <w:p w:rsidR="00F733CA" w:rsidRDefault="00471F9D">
            <w:pPr>
              <w:spacing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8.</w:t>
            </w:r>
            <w:r>
              <w:rPr>
                <w:rFonts w:hint="eastAsia"/>
                <w:color w:val="000000"/>
                <w:szCs w:val="21"/>
              </w:rPr>
              <w:t>网站内容采用的展现形式多样，视频、音频、图片、文字、动漫等综合运用。页面整齐，无变形的页面和图片，无乱码、表格错误、文字错位等现象。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  <w:tr w:rsidR="00F733CA">
        <w:trPr>
          <w:trHeight w:val="576"/>
        </w:trPr>
        <w:tc>
          <w:tcPr>
            <w:tcW w:w="710" w:type="dxa"/>
            <w:vMerge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520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9.</w:t>
            </w:r>
            <w:r>
              <w:rPr>
                <w:rFonts w:hint="eastAsia"/>
                <w:color w:val="000000"/>
                <w:szCs w:val="21"/>
              </w:rPr>
              <w:t>学校名称使用正确版本，有厦门大学嘉庚学院网站的链接，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分</w:t>
            </w:r>
            <w:r>
              <w:rPr>
                <w:color w:val="000000"/>
                <w:szCs w:val="21"/>
              </w:rPr>
              <w:t>。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  <w:tr w:rsidR="00F733CA">
        <w:trPr>
          <w:trHeight w:val="369"/>
        </w:trPr>
        <w:tc>
          <w:tcPr>
            <w:tcW w:w="710" w:type="dxa"/>
            <w:vMerge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520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0.</w:t>
            </w:r>
            <w:r>
              <w:rPr>
                <w:rFonts w:hint="eastAsia"/>
                <w:color w:val="000000"/>
                <w:szCs w:val="21"/>
              </w:rPr>
              <w:t>网站具备信息检索功能。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  <w:tr w:rsidR="00F733CA">
        <w:trPr>
          <w:trHeight w:val="1290"/>
        </w:trPr>
        <w:tc>
          <w:tcPr>
            <w:tcW w:w="710" w:type="dxa"/>
            <w:vMerge w:val="restart"/>
            <w:vAlign w:val="center"/>
          </w:tcPr>
          <w:p w:rsidR="00F733CA" w:rsidRDefault="00471F9D">
            <w:pPr>
              <w:spacing w:line="4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特色鲜明</w:t>
            </w:r>
          </w:p>
          <w:p w:rsidR="00F733CA" w:rsidRDefault="00471F9D">
            <w:pPr>
              <w:spacing w:line="4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30</w:t>
            </w:r>
            <w:r>
              <w:rPr>
                <w:rFonts w:hint="eastAsia"/>
                <w:color w:val="000000"/>
                <w:szCs w:val="21"/>
              </w:rPr>
              <w:t>分</w:t>
            </w:r>
          </w:p>
        </w:tc>
        <w:tc>
          <w:tcPr>
            <w:tcW w:w="6520" w:type="dxa"/>
          </w:tcPr>
          <w:p w:rsidR="00F733CA" w:rsidRDefault="00471F9D">
            <w:pPr>
              <w:spacing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.</w:t>
            </w:r>
            <w:r>
              <w:rPr>
                <w:rFonts w:hint="eastAsia"/>
                <w:color w:val="000000"/>
                <w:szCs w:val="21"/>
              </w:rPr>
              <w:t>网站特色鲜明，形成自己的风格，院系网站的特色需充分体现本单位的学科亮点、能反映办学水平以及队伍建设、人才培养、对外交流与合作等情况，反映校园文化建设，彰显师生风貌。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25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  <w:tr w:rsidR="00F733CA">
        <w:trPr>
          <w:trHeight w:val="552"/>
        </w:trPr>
        <w:tc>
          <w:tcPr>
            <w:tcW w:w="710" w:type="dxa"/>
            <w:vMerge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520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.</w:t>
            </w:r>
            <w:r>
              <w:rPr>
                <w:rFonts w:hint="eastAsia"/>
                <w:color w:val="000000"/>
                <w:szCs w:val="21"/>
              </w:rPr>
              <w:t>页面色彩搭配协调，能体现院系专业特色。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  <w:tr w:rsidR="00F733CA">
        <w:trPr>
          <w:trHeight w:val="519"/>
        </w:trPr>
        <w:tc>
          <w:tcPr>
            <w:tcW w:w="7230" w:type="dxa"/>
            <w:gridSpan w:val="2"/>
            <w:vAlign w:val="center"/>
          </w:tcPr>
          <w:p w:rsidR="00F733CA" w:rsidRDefault="00471F9D">
            <w:pPr>
              <w:spacing w:afterLines="50" w:after="156" w:line="44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总分</w:t>
            </w:r>
          </w:p>
        </w:tc>
        <w:tc>
          <w:tcPr>
            <w:tcW w:w="709" w:type="dxa"/>
          </w:tcPr>
          <w:p w:rsidR="00F733CA" w:rsidRDefault="00471F9D">
            <w:pPr>
              <w:spacing w:afterLines="50" w:after="156" w:line="440" w:lineRule="exact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100</w:t>
            </w:r>
          </w:p>
        </w:tc>
        <w:tc>
          <w:tcPr>
            <w:tcW w:w="709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  <w:tc>
          <w:tcPr>
            <w:tcW w:w="708" w:type="dxa"/>
          </w:tcPr>
          <w:p w:rsidR="00F733CA" w:rsidRDefault="00F733CA">
            <w:pPr>
              <w:spacing w:afterLines="50" w:after="156" w:line="440" w:lineRule="exact"/>
              <w:rPr>
                <w:color w:val="000000"/>
                <w:szCs w:val="21"/>
              </w:rPr>
            </w:pPr>
          </w:p>
        </w:tc>
      </w:tr>
    </w:tbl>
    <w:p w:rsidR="00F733CA" w:rsidRDefault="00F733CA">
      <w:pPr>
        <w:rPr>
          <w:rFonts w:ascii="宋体" w:hAnsi="宋体"/>
          <w:sz w:val="24"/>
        </w:rPr>
      </w:pPr>
    </w:p>
    <w:p w:rsidR="00F733CA" w:rsidRDefault="00F733CA">
      <w:pPr>
        <w:spacing w:line="440" w:lineRule="exact"/>
        <w:ind w:firstLineChars="200" w:firstLine="723"/>
        <w:jc w:val="center"/>
        <w:rPr>
          <w:rFonts w:ascii="宋体" w:hAnsi="宋体"/>
          <w:b/>
          <w:sz w:val="36"/>
          <w:szCs w:val="36"/>
        </w:rPr>
      </w:pPr>
    </w:p>
    <w:p w:rsidR="00F733CA" w:rsidRDefault="00471F9D">
      <w:pPr>
        <w:spacing w:line="440" w:lineRule="exact"/>
        <w:ind w:firstLineChars="200" w:firstLine="723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lastRenderedPageBreak/>
        <w:t>网站建设总结</w:t>
      </w:r>
    </w:p>
    <w:p w:rsidR="00F733CA" w:rsidRDefault="00471F9D">
      <w:pPr>
        <w:wordWrap w:val="0"/>
        <w:spacing w:line="440" w:lineRule="exact"/>
        <w:ind w:firstLineChars="200" w:firstLine="482"/>
        <w:jc w:val="righ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院系</w:t>
      </w:r>
      <w:r>
        <w:rPr>
          <w:rFonts w:ascii="宋体" w:hAnsi="宋体" w:hint="eastAsia"/>
          <w:b/>
          <w:sz w:val="24"/>
        </w:rPr>
        <w:t xml:space="preserve">:   </w:t>
      </w:r>
      <w:r>
        <w:rPr>
          <w:rFonts w:ascii="宋体" w:hAnsi="宋体" w:hint="eastAsia"/>
          <w:b/>
          <w:sz w:val="24"/>
        </w:rPr>
        <w:t xml:space="preserve">         </w:t>
      </w:r>
    </w:p>
    <w:tbl>
      <w:tblPr>
        <w:tblW w:w="8445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1184"/>
        <w:gridCol w:w="2933"/>
        <w:gridCol w:w="1516"/>
        <w:gridCol w:w="2192"/>
      </w:tblGrid>
      <w:tr w:rsidR="00F733CA">
        <w:trPr>
          <w:trHeight w:val="670"/>
        </w:trPr>
        <w:tc>
          <w:tcPr>
            <w:tcW w:w="1804" w:type="dxa"/>
            <w:gridSpan w:val="2"/>
            <w:vAlign w:val="center"/>
          </w:tcPr>
          <w:p w:rsidR="00F733CA" w:rsidRDefault="00471F9D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网站名</w:t>
            </w:r>
          </w:p>
        </w:tc>
        <w:tc>
          <w:tcPr>
            <w:tcW w:w="2933" w:type="dxa"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16" w:type="dxa"/>
            <w:vAlign w:val="center"/>
          </w:tcPr>
          <w:p w:rsidR="00F733CA" w:rsidRDefault="00471F9D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链接</w:t>
            </w:r>
          </w:p>
        </w:tc>
        <w:tc>
          <w:tcPr>
            <w:tcW w:w="2192" w:type="dxa"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733CA">
        <w:trPr>
          <w:trHeight w:val="710"/>
        </w:trPr>
        <w:tc>
          <w:tcPr>
            <w:tcW w:w="1804" w:type="dxa"/>
            <w:gridSpan w:val="2"/>
            <w:vMerge w:val="restart"/>
            <w:vAlign w:val="center"/>
          </w:tcPr>
          <w:p w:rsidR="00F733CA" w:rsidRDefault="00471F9D" w:rsidP="006B11CF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管理员</w:t>
            </w:r>
          </w:p>
        </w:tc>
        <w:tc>
          <w:tcPr>
            <w:tcW w:w="2933" w:type="dxa"/>
            <w:vMerge w:val="restart"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16" w:type="dxa"/>
            <w:vAlign w:val="center"/>
          </w:tcPr>
          <w:p w:rsidR="00F733CA" w:rsidRDefault="00471F9D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管理员身份</w:t>
            </w:r>
          </w:p>
        </w:tc>
        <w:tc>
          <w:tcPr>
            <w:tcW w:w="2192" w:type="dxa"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733CA">
        <w:trPr>
          <w:trHeight w:val="673"/>
        </w:trPr>
        <w:tc>
          <w:tcPr>
            <w:tcW w:w="1804" w:type="dxa"/>
            <w:gridSpan w:val="2"/>
            <w:vMerge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33" w:type="dxa"/>
            <w:vMerge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16" w:type="dxa"/>
            <w:vAlign w:val="center"/>
          </w:tcPr>
          <w:p w:rsidR="00F733CA" w:rsidRDefault="00471F9D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2192" w:type="dxa"/>
            <w:vAlign w:val="center"/>
          </w:tcPr>
          <w:p w:rsidR="00F733CA" w:rsidRDefault="00F733CA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733CA">
        <w:trPr>
          <w:trHeight w:val="10493"/>
        </w:trPr>
        <w:tc>
          <w:tcPr>
            <w:tcW w:w="620" w:type="dxa"/>
            <w:vAlign w:val="center"/>
          </w:tcPr>
          <w:p w:rsidR="00F733CA" w:rsidRDefault="00471F9D"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网站建设管理情况总结</w:t>
            </w:r>
          </w:p>
        </w:tc>
        <w:tc>
          <w:tcPr>
            <w:tcW w:w="7825" w:type="dxa"/>
            <w:gridSpan w:val="4"/>
            <w:vAlign w:val="center"/>
          </w:tcPr>
          <w:p w:rsidR="00F733CA" w:rsidRDefault="00F733CA">
            <w:pPr>
              <w:spacing w:line="440" w:lineRule="exact"/>
              <w:ind w:firstLineChars="200" w:firstLine="482"/>
              <w:jc w:val="left"/>
              <w:rPr>
                <w:rFonts w:ascii="宋体" w:hAnsi="宋体"/>
                <w:b/>
                <w:color w:val="A6A6A6" w:themeColor="background1" w:themeShade="A6"/>
                <w:sz w:val="24"/>
              </w:rPr>
            </w:pPr>
            <w:bookmarkStart w:id="0" w:name="_GoBack"/>
            <w:bookmarkEnd w:id="0"/>
          </w:p>
          <w:p w:rsidR="00F733CA" w:rsidRDefault="00F733CA">
            <w:pPr>
              <w:spacing w:line="440" w:lineRule="exact"/>
              <w:jc w:val="center"/>
              <w:rPr>
                <w:rFonts w:ascii="宋体" w:hAnsi="宋体"/>
                <w:b/>
                <w:color w:val="A6A6A6" w:themeColor="background1" w:themeShade="A6"/>
                <w:sz w:val="24"/>
              </w:rPr>
            </w:pPr>
          </w:p>
          <w:p w:rsidR="00F733CA" w:rsidRDefault="00F733CA">
            <w:pPr>
              <w:spacing w:line="440" w:lineRule="exact"/>
              <w:jc w:val="center"/>
              <w:rPr>
                <w:rFonts w:ascii="宋体" w:hAnsi="宋体"/>
                <w:b/>
                <w:color w:val="A6A6A6" w:themeColor="background1" w:themeShade="A6"/>
                <w:sz w:val="24"/>
              </w:rPr>
            </w:pPr>
          </w:p>
          <w:p w:rsidR="00F733CA" w:rsidRDefault="00F733CA">
            <w:pPr>
              <w:spacing w:line="440" w:lineRule="exact"/>
              <w:jc w:val="center"/>
              <w:rPr>
                <w:rFonts w:ascii="宋体" w:hAnsi="宋体"/>
                <w:b/>
                <w:color w:val="A6A6A6" w:themeColor="background1" w:themeShade="A6"/>
                <w:sz w:val="24"/>
              </w:rPr>
            </w:pPr>
          </w:p>
          <w:p w:rsidR="00F733CA" w:rsidRDefault="00F733CA">
            <w:pPr>
              <w:spacing w:line="440" w:lineRule="exact"/>
              <w:jc w:val="center"/>
              <w:rPr>
                <w:rFonts w:ascii="宋体" w:hAnsi="宋体"/>
                <w:b/>
                <w:color w:val="A6A6A6" w:themeColor="background1" w:themeShade="A6"/>
                <w:sz w:val="24"/>
              </w:rPr>
            </w:pPr>
          </w:p>
          <w:p w:rsidR="00F733CA" w:rsidRDefault="00F733CA">
            <w:pPr>
              <w:spacing w:line="440" w:lineRule="exact"/>
              <w:jc w:val="center"/>
              <w:rPr>
                <w:rFonts w:ascii="宋体" w:hAnsi="宋体"/>
                <w:b/>
                <w:color w:val="A6A6A6" w:themeColor="background1" w:themeShade="A6"/>
                <w:sz w:val="24"/>
              </w:rPr>
            </w:pPr>
          </w:p>
          <w:p w:rsidR="00F733CA" w:rsidRDefault="00471F9D">
            <w:pPr>
              <w:spacing w:line="440" w:lineRule="exact"/>
              <w:jc w:val="center"/>
              <w:rPr>
                <w:rFonts w:ascii="宋体" w:hAnsi="宋体"/>
                <w:b/>
                <w:color w:val="A6A6A6" w:themeColor="background1" w:themeShade="A6"/>
                <w:szCs w:val="21"/>
              </w:rPr>
            </w:pPr>
            <w:r>
              <w:rPr>
                <w:rFonts w:ascii="宋体" w:hAnsi="宋体" w:hint="eastAsia"/>
                <w:b/>
                <w:color w:val="A6A6A6" w:themeColor="background1" w:themeShade="A6"/>
                <w:szCs w:val="21"/>
              </w:rPr>
              <w:t>（总结网站管理流程，基本情况，主要功能、</w:t>
            </w:r>
            <w:r>
              <w:rPr>
                <w:rFonts w:ascii="宋体" w:hAnsi="宋体"/>
                <w:b/>
                <w:color w:val="A6A6A6" w:themeColor="background1" w:themeShade="A6"/>
                <w:szCs w:val="21"/>
              </w:rPr>
              <w:t>特色</w:t>
            </w:r>
            <w:r>
              <w:rPr>
                <w:rFonts w:ascii="宋体" w:hAnsi="宋体" w:hint="eastAsia"/>
                <w:b/>
                <w:color w:val="A6A6A6" w:themeColor="background1" w:themeShade="A6"/>
                <w:szCs w:val="21"/>
              </w:rPr>
              <w:t>、</w:t>
            </w:r>
            <w:r>
              <w:rPr>
                <w:rFonts w:ascii="宋体" w:hAnsi="宋体"/>
                <w:b/>
                <w:color w:val="A6A6A6" w:themeColor="background1" w:themeShade="A6"/>
                <w:szCs w:val="21"/>
              </w:rPr>
              <w:t>内容</w:t>
            </w:r>
            <w:r>
              <w:rPr>
                <w:rFonts w:ascii="宋体" w:hAnsi="宋体" w:hint="eastAsia"/>
                <w:b/>
                <w:color w:val="A6A6A6" w:themeColor="background1" w:themeShade="A6"/>
                <w:szCs w:val="21"/>
              </w:rPr>
              <w:t>，取得成绩</w:t>
            </w:r>
            <w:r>
              <w:rPr>
                <w:rFonts w:ascii="宋体" w:hAnsi="宋体"/>
                <w:b/>
                <w:color w:val="A6A6A6" w:themeColor="background1" w:themeShade="A6"/>
                <w:szCs w:val="21"/>
              </w:rPr>
              <w:t>等</w:t>
            </w:r>
            <w:r>
              <w:rPr>
                <w:rFonts w:ascii="宋体" w:hAnsi="宋体" w:hint="eastAsia"/>
                <w:b/>
                <w:color w:val="A6A6A6" w:themeColor="background1" w:themeShade="A6"/>
                <w:szCs w:val="21"/>
              </w:rPr>
              <w:t>）</w:t>
            </w:r>
          </w:p>
        </w:tc>
      </w:tr>
    </w:tbl>
    <w:p w:rsidR="00F733CA" w:rsidRDefault="00F733CA">
      <w:pPr>
        <w:spacing w:line="440" w:lineRule="exact"/>
        <w:ind w:firstLineChars="200" w:firstLine="420"/>
        <w:jc w:val="left"/>
      </w:pPr>
    </w:p>
    <w:sectPr w:rsidR="00F733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F9D" w:rsidRDefault="00471F9D" w:rsidP="006B11CF">
      <w:r>
        <w:separator/>
      </w:r>
    </w:p>
  </w:endnote>
  <w:endnote w:type="continuationSeparator" w:id="0">
    <w:p w:rsidR="00471F9D" w:rsidRDefault="00471F9D" w:rsidP="006B1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F9D" w:rsidRDefault="00471F9D" w:rsidP="006B11CF">
      <w:r>
        <w:separator/>
      </w:r>
    </w:p>
  </w:footnote>
  <w:footnote w:type="continuationSeparator" w:id="0">
    <w:p w:rsidR="00471F9D" w:rsidRDefault="00471F9D" w:rsidP="006B1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mMzU3ZmY4ODkyYjU3ZGRhNTFkZGJmMjQzMmVmNDgifQ=="/>
  </w:docVars>
  <w:rsids>
    <w:rsidRoot w:val="00866230"/>
    <w:rsid w:val="001D5908"/>
    <w:rsid w:val="00256958"/>
    <w:rsid w:val="003D2615"/>
    <w:rsid w:val="00471F9D"/>
    <w:rsid w:val="004A5BE4"/>
    <w:rsid w:val="006B11CF"/>
    <w:rsid w:val="006C676B"/>
    <w:rsid w:val="007D6E25"/>
    <w:rsid w:val="00812D68"/>
    <w:rsid w:val="00866230"/>
    <w:rsid w:val="008E40FE"/>
    <w:rsid w:val="00900A75"/>
    <w:rsid w:val="0097070D"/>
    <w:rsid w:val="00AD1B3F"/>
    <w:rsid w:val="00B97219"/>
    <w:rsid w:val="00BC1755"/>
    <w:rsid w:val="00D33A63"/>
    <w:rsid w:val="00F733CA"/>
    <w:rsid w:val="00F77FD7"/>
    <w:rsid w:val="00F931DF"/>
    <w:rsid w:val="4E897931"/>
    <w:rsid w:val="6694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85C79D"/>
  <w15:docId w15:val="{7262C5F9-4567-4258-BC36-65042A19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689</Characters>
  <Application>Microsoft Office Word</Application>
  <DocSecurity>0</DocSecurity>
  <Lines>5</Lines>
  <Paragraphs>1</Paragraphs>
  <ScaleCrop>false</ScaleCrop>
  <Company>MS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WXL</cp:lastModifiedBy>
  <cp:revision>11</cp:revision>
  <dcterms:created xsi:type="dcterms:W3CDTF">2018-04-08T02:17:00Z</dcterms:created>
  <dcterms:modified xsi:type="dcterms:W3CDTF">2024-07-30T07:01:00Z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10ADB441D0804498B1BC36CA6C737605</vt:lpwstr>
  </property>
</Properties>
</file>